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72" w:rsidRPr="00466C72" w:rsidRDefault="00466C72" w:rsidP="00466C72">
      <w:pPr>
        <w:shd w:val="clear" w:color="auto" w:fill="FFFFFF"/>
        <w:spacing w:before="300" w:after="225" w:line="450" w:lineRule="atLeast"/>
        <w:outlineLvl w:val="1"/>
        <w:rPr>
          <w:rFonts w:ascii="Arial" w:eastAsia="Times New Roman" w:hAnsi="Arial" w:cs="Arial"/>
          <w:color w:val="2E3137"/>
          <w:sz w:val="45"/>
          <w:szCs w:val="45"/>
          <w:lang w:eastAsia="en-GB"/>
        </w:rPr>
      </w:pPr>
      <w:bookmarkStart w:id="0" w:name="_GoBack"/>
      <w:bookmarkEnd w:id="0"/>
      <w:r w:rsidRPr="00466C72">
        <w:rPr>
          <w:rFonts w:ascii="Arial" w:eastAsia="Times New Roman" w:hAnsi="Arial" w:cs="Arial"/>
          <w:color w:val="2E3137"/>
          <w:sz w:val="45"/>
          <w:szCs w:val="45"/>
          <w:lang w:eastAsia="en-GB"/>
        </w:rPr>
        <w:t>Timetabled resources</w:t>
      </w:r>
    </w:p>
    <w:p w:rsidR="00466C72" w:rsidRPr="00466C72" w:rsidRDefault="00466C72" w:rsidP="00466C72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Here's what celebrities are offering you and your children for free daily to help with their education</w:t>
      </w:r>
    </w:p>
    <w:p w:rsidR="00466C72" w:rsidRPr="00466C72" w:rsidRDefault="00466C72" w:rsidP="00466C72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9am: </w:t>
      </w:r>
      <w:hyperlink r:id="rId4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PE with Joe Wicks</w:t>
        </w:r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10am: </w:t>
      </w:r>
      <w:hyperlink r:id="rId5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 xml:space="preserve">Maths with Carol </w:t>
        </w:r>
        <w:proofErr w:type="spellStart"/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Vorderman</w:t>
        </w:r>
        <w:proofErr w:type="spellEnd"/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11am: </w:t>
      </w:r>
      <w:hyperlink r:id="rId6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 xml:space="preserve">English with David </w:t>
        </w:r>
        <w:proofErr w:type="spellStart"/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Walliams</w:t>
        </w:r>
        <w:proofErr w:type="spellEnd"/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1.30pm: </w:t>
      </w:r>
      <w:hyperlink r:id="rId7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 xml:space="preserve">Dance with </w:t>
        </w:r>
        <w:proofErr w:type="spellStart"/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Darcey</w:t>
        </w:r>
        <w:proofErr w:type="spellEnd"/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Bussel</w:t>
        </w:r>
        <w:proofErr w:type="spellEnd"/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2pm: </w:t>
      </w:r>
      <w:hyperlink r:id="rId8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Bristol Libraries online story time</w:t>
        </w:r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2pm: </w:t>
      </w:r>
      <w:hyperlink r:id="rId9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History with Dan Snow (free for 30-days)</w:t>
        </w:r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4pm: </w:t>
      </w:r>
      <w:hyperlink r:id="rId10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Home Economics with Theo Michaels (Mon/Wed/Fri)</w:t>
        </w:r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4pm: </w:t>
      </w:r>
      <w:hyperlink r:id="rId11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 xml:space="preserve">Geography with Ben </w:t>
        </w:r>
        <w:proofErr w:type="spellStart"/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Fogle</w:t>
        </w:r>
        <w:proofErr w:type="spellEnd"/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 xml:space="preserve"> adventurer</w:t>
        </w:r>
      </w:hyperlink>
      <w:r w:rsidRPr="00466C7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br/>
        <w:t>5pm: </w:t>
      </w:r>
      <w:hyperlink r:id="rId12" w:tgtFrame="_blank" w:history="1">
        <w:r w:rsidRPr="00466C72">
          <w:rPr>
            <w:rFonts w:ascii="Helvetica" w:eastAsia="Times New Roman" w:hAnsi="Helvetica" w:cs="Helvetica"/>
            <w:color w:val="0D45A0"/>
            <w:sz w:val="29"/>
            <w:szCs w:val="29"/>
            <w:u w:val="single"/>
            <w:lang w:eastAsia="en-GB"/>
          </w:rPr>
          <w:t>Jamie Oliver Channel 4 'Keep cooking and carry on'</w:t>
        </w:r>
      </w:hyperlink>
    </w:p>
    <w:p w:rsidR="00633498" w:rsidRDefault="00633498"/>
    <w:sectPr w:rsidR="0063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72"/>
    <w:rsid w:val="003A6BFE"/>
    <w:rsid w:val="00466C72"/>
    <w:rsid w:val="006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31699-67B9-4956-B9C1-EE8DD1BC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C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6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3005389769061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versedancemix/" TargetMode="External"/><Relationship Id="rId12" Type="http://schemas.openxmlformats.org/officeDocument/2006/relationships/hyperlink" Target="https://www.jamieoliver.com/heal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worldofdavidwalliams.com_elevenses_&amp;d=DwMGaQ&amp;c=1vnCWTgU_iH2bgveKnHUZ8hJXVq2EkkiN8FwZDwwznM&amp;r=-sitJy-1DGRMMxAGWJyJtieWJtBpj-IKiGPjGVBwYC0&amp;m=N59JYu_Ptzmuv1jSmmWH8V5mR5Zd6lP03H9C0pT_zYk&amp;s=jJHjPJ0HarA1j0GFJUh-2n1-d2daw134n79VC46rdT0&amp;e=" TargetMode="External"/><Relationship Id="rId11" Type="http://schemas.openxmlformats.org/officeDocument/2006/relationships/hyperlink" Target="https://urldefense.proofpoint.com/v2/url?u=https-3A__www.instagram.com_benfogle_&amp;d=DwMGaQ&amp;c=1vnCWTgU_iH2bgveKnHUZ8hJXVq2EkkiN8FwZDwwznM&amp;r=-sitJy-1DGRMMxAGWJyJtieWJtBpj-IKiGPjGVBwYC0&amp;m=N59JYu_Ptzmuv1jSmmWH8V5mR5Zd6lP03H9C0pT_zYk&amp;s=uLQr8O9twmTPpWSjQ-EDH1bfKLre-kKFm3opgK_oxcU&amp;e=" TargetMode="External"/><Relationship Id="rId5" Type="http://schemas.openxmlformats.org/officeDocument/2006/relationships/hyperlink" Target="https://urldefense.proofpoint.com/v2/url?u=http-3A__www.themathsfactor.com&amp;d=DwMGaQ&amp;c=1vnCWTgU_iH2bgveKnHUZ8hJXVq2EkkiN8FwZDwwznM&amp;r=-sitJy-1DGRMMxAGWJyJtieWJtBpj-IKiGPjGVBwYC0&amp;m=N59JYu_Ptzmuv1jSmmWH8V5mR5Zd6lP03H9C0pT_zYk&amp;s=gy-X0diwOnavpKP6Fcazl9KrxV45Q4xY8SUNGJ5q2js&amp;e=" TargetMode="External"/><Relationship Id="rId10" Type="http://schemas.openxmlformats.org/officeDocument/2006/relationships/hyperlink" Target="https://urldefense.proofpoint.com/v2/url?u=https-3A__www.instagram.com_theocooks&amp;d=DwMGaQ&amp;c=1vnCWTgU_iH2bgveKnHUZ8hJXVq2EkkiN8FwZDwwznM&amp;r=-sitJy-1DGRMMxAGWJyJtieWJtBpj-IKiGPjGVBwYC0&amp;m=N59JYu_Ptzmuv1jSmmWH8V5mR5Zd6lP03H9C0pT_zYk&amp;s=7Z86gTJgirfK-duzrNioVchfuIPXi5pY_ynTQpUrZv0&amp;e=" TargetMode="External"/><Relationship Id="rId4" Type="http://schemas.openxmlformats.org/officeDocument/2006/relationships/hyperlink" Target="https://urldefense.proofpoint.com/v2/url?u=https-3A__youtu.be_6v-2Da-5Fdpwhro&amp;d=DwMGaQ&amp;c=1vnCWTgU_iH2bgveKnHUZ8hJXVq2EkkiN8FwZDwwznM&amp;r=-sitJy-1DGRMMxAGWJyJtieWJtBpj-IKiGPjGVBwYC0&amp;m=N59JYu_Ptzmuv1jSmmWH8V5mR5Zd6lP03H9C0pT_zYk&amp;s=9OMBb02QRTEVVRiCARN6fe0r_ItqdTl-8lEjnQhmfSU&amp;e=" TargetMode="External"/><Relationship Id="rId9" Type="http://schemas.openxmlformats.org/officeDocument/2006/relationships/hyperlink" Target="https://urldefense.proofpoint.com/v2/url?u=https-3A__tv.historyhit.com_signup_package&amp;d=DwMGaQ&amp;c=1vnCWTgU_iH2bgveKnHUZ8hJXVq2EkkiN8FwZDwwznM&amp;r=-sitJy-1DGRMMxAGWJyJtieWJtBpj-IKiGPjGVBwYC0&amp;m=N59JYu_Ptzmuv1jSmmWH8V5mR5Zd6lP03H9C0pT_zYk&amp;s=qPcZ3ZdaTXAR64jgFMfDY_fQaE2cAtRg7zdELwPz1Ws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Green</dc:creator>
  <cp:keywords/>
  <dc:description/>
  <cp:lastModifiedBy>Amy Treadgold</cp:lastModifiedBy>
  <cp:revision>2</cp:revision>
  <dcterms:created xsi:type="dcterms:W3CDTF">2020-04-21T15:08:00Z</dcterms:created>
  <dcterms:modified xsi:type="dcterms:W3CDTF">2020-04-21T15:08:00Z</dcterms:modified>
</cp:coreProperties>
</file>