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5E" w:rsidRDefault="0043053F" w:rsidP="0043053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50627" cy="7994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1" cy="8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3F" w:rsidRPr="0043053F" w:rsidRDefault="0043053F" w:rsidP="0043053F">
      <w:pPr>
        <w:jc w:val="center"/>
        <w:rPr>
          <w:rFonts w:ascii="Lucida Handwriting" w:hAnsi="Lucida Handwriting"/>
          <w:b/>
          <w:color w:val="00B050"/>
          <w:sz w:val="48"/>
          <w:szCs w:val="48"/>
        </w:rPr>
      </w:pPr>
      <w:r>
        <w:rPr>
          <w:rFonts w:ascii="Lucida Handwriting" w:hAnsi="Lucida Handwriting"/>
          <w:b/>
          <w:noProof/>
          <w:color w:val="00B050"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031F50D3" wp14:editId="636C6439">
            <wp:simplePos x="0" y="0"/>
            <wp:positionH relativeFrom="column">
              <wp:posOffset>4546856</wp:posOffset>
            </wp:positionH>
            <wp:positionV relativeFrom="paragraph">
              <wp:posOffset>335014</wp:posOffset>
            </wp:positionV>
            <wp:extent cx="750626" cy="7506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leaves-red-berries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6" cy="75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color w:val="00B05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559075</wp:posOffset>
            </wp:positionH>
            <wp:positionV relativeFrom="paragraph">
              <wp:posOffset>332418</wp:posOffset>
            </wp:positionV>
            <wp:extent cx="750626" cy="7506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leaves-red-berries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6" cy="75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53F">
        <w:rPr>
          <w:rFonts w:ascii="Lucida Handwriting" w:hAnsi="Lucida Handwriting"/>
          <w:b/>
          <w:color w:val="00B050"/>
          <w:sz w:val="48"/>
          <w:szCs w:val="48"/>
        </w:rPr>
        <w:t>Class Christmas Production Video Release Dates</w:t>
      </w:r>
    </w:p>
    <w:p w:rsidR="0043053F" w:rsidRDefault="0043053F" w:rsidP="0043053F">
      <w:pPr>
        <w:jc w:val="center"/>
        <w:rPr>
          <w:rFonts w:ascii="Lucida Handwriting" w:hAnsi="Lucida Handwriting"/>
          <w:sz w:val="24"/>
          <w:szCs w:val="24"/>
        </w:rPr>
      </w:pPr>
    </w:p>
    <w:p w:rsidR="0043053F" w:rsidRPr="0043053F" w:rsidRDefault="0043053F" w:rsidP="0043053F">
      <w:pPr>
        <w:jc w:val="center"/>
        <w:rPr>
          <w:rFonts w:ascii="Lucida Handwriting" w:hAnsi="Lucida Handwriting"/>
          <w:sz w:val="24"/>
          <w:szCs w:val="24"/>
        </w:rPr>
      </w:pPr>
      <w:r w:rsidRPr="0043053F">
        <w:rPr>
          <w:rFonts w:ascii="Lucida Handwriting" w:hAnsi="Lucida Handwriting"/>
          <w:sz w:val="24"/>
          <w:szCs w:val="24"/>
        </w:rPr>
        <w:t xml:space="preserve">Due to Covid-19 restrictions, this year each </w:t>
      </w:r>
      <w:r w:rsidR="00FE3B66">
        <w:rPr>
          <w:rFonts w:ascii="Lucida Handwriting" w:hAnsi="Lucida Handwriting"/>
          <w:sz w:val="24"/>
          <w:szCs w:val="24"/>
        </w:rPr>
        <w:t>bubble</w:t>
      </w:r>
      <w:bookmarkStart w:id="0" w:name="_GoBack"/>
      <w:bookmarkEnd w:id="0"/>
      <w:r w:rsidRPr="0043053F">
        <w:rPr>
          <w:rFonts w:ascii="Lucida Handwriting" w:hAnsi="Lucida Handwriting"/>
          <w:sz w:val="24"/>
          <w:szCs w:val="24"/>
        </w:rPr>
        <w:t xml:space="preserve"> will be releasing a Christmas video for parents and family members to enjoy at home.</w:t>
      </w:r>
    </w:p>
    <w:p w:rsidR="0043053F" w:rsidRPr="0043053F" w:rsidRDefault="0043053F" w:rsidP="0043053F">
      <w:pPr>
        <w:jc w:val="center"/>
        <w:rPr>
          <w:rFonts w:ascii="Lucida Handwriting" w:hAnsi="Lucida Handwriting"/>
          <w:sz w:val="24"/>
          <w:szCs w:val="24"/>
        </w:rPr>
      </w:pPr>
      <w:r w:rsidRPr="0043053F">
        <w:rPr>
          <w:rFonts w:ascii="Lucida Handwriting" w:hAnsi="Lucida Handwriting"/>
          <w:sz w:val="24"/>
          <w:szCs w:val="24"/>
        </w:rPr>
        <w:t>The video will be released on the below date</w:t>
      </w:r>
      <w:r w:rsidR="009E13FD">
        <w:rPr>
          <w:rFonts w:ascii="Lucida Handwriting" w:hAnsi="Lucida Handwriting"/>
          <w:sz w:val="24"/>
          <w:szCs w:val="24"/>
        </w:rPr>
        <w:t xml:space="preserve"> by 17.00</w:t>
      </w:r>
      <w:r w:rsidRPr="0043053F">
        <w:rPr>
          <w:rFonts w:ascii="Lucida Handwriting" w:hAnsi="Lucida Handwriting"/>
          <w:sz w:val="24"/>
          <w:szCs w:val="24"/>
        </w:rPr>
        <w:t xml:space="preserve"> on Microsoft Teams. Please sign in with your child’s login information and go to ‘files’.</w:t>
      </w:r>
      <w:r w:rsidR="009E13FD">
        <w:rPr>
          <w:rFonts w:ascii="Lucida Handwriting" w:hAnsi="Lucida Handwriting"/>
          <w:sz w:val="24"/>
          <w:szCs w:val="24"/>
        </w:rPr>
        <w:t xml:space="preserve"> RN and R1A can find there video on…</w:t>
      </w:r>
    </w:p>
    <w:p w:rsidR="0043053F" w:rsidRDefault="0043053F" w:rsidP="00956920">
      <w:pPr>
        <w:jc w:val="center"/>
        <w:rPr>
          <w:rFonts w:ascii="Lucida Handwriting" w:hAnsi="Lucida Handwriting"/>
          <w:sz w:val="24"/>
          <w:szCs w:val="24"/>
        </w:rPr>
      </w:pPr>
      <w:r w:rsidRPr="0043053F">
        <w:rPr>
          <w:rFonts w:ascii="Lucida Handwriting" w:hAnsi="Lucida Handwriting"/>
          <w:sz w:val="24"/>
          <w:szCs w:val="24"/>
        </w:rPr>
        <w:t>Merry Christmas!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3053F" w:rsidTr="00956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43053F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Class/Bubble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43053F" w:rsidP="00430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Release date</w:t>
            </w:r>
          </w:p>
        </w:tc>
      </w:tr>
      <w:tr w:rsidR="0043053F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RN and R1A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Thursday 17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43053F" w:rsidTr="00956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1L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Wednesday 16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43053F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2P and 2C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Wednesday 16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43053F" w:rsidTr="00956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3C, 34D and 4P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Thursday 10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43053F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5A and 5C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Thursday 17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43053F" w:rsidTr="00956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6P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Thursday 17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43053F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6M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Friday 18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956920" w:rsidTr="00956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Rainbow Room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956920" w:rsidRPr="00956920" w:rsidRDefault="00956920" w:rsidP="0043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Tuesday 15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</w:tbl>
    <w:p w:rsidR="0043053F" w:rsidRPr="0043053F" w:rsidRDefault="0043053F" w:rsidP="0043053F">
      <w:pPr>
        <w:jc w:val="center"/>
        <w:rPr>
          <w:rFonts w:ascii="Lucida Handwriting" w:hAnsi="Lucida Handwriting"/>
          <w:sz w:val="24"/>
          <w:szCs w:val="24"/>
        </w:rPr>
      </w:pPr>
    </w:p>
    <w:sectPr w:rsidR="0043053F" w:rsidRPr="0043053F" w:rsidSect="0043053F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26" w:rsidRDefault="00920B26" w:rsidP="00FE3B66">
      <w:pPr>
        <w:spacing w:after="0" w:line="240" w:lineRule="auto"/>
      </w:pPr>
      <w:r>
        <w:separator/>
      </w:r>
    </w:p>
  </w:endnote>
  <w:endnote w:type="continuationSeparator" w:id="0">
    <w:p w:rsidR="00920B26" w:rsidRDefault="00920B26" w:rsidP="00F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26" w:rsidRDefault="00920B26" w:rsidP="00FE3B66">
      <w:pPr>
        <w:spacing w:after="0" w:line="240" w:lineRule="auto"/>
      </w:pPr>
      <w:r>
        <w:separator/>
      </w:r>
    </w:p>
  </w:footnote>
  <w:footnote w:type="continuationSeparator" w:id="0">
    <w:p w:rsidR="00920B26" w:rsidRDefault="00920B26" w:rsidP="00FE3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3F"/>
    <w:rsid w:val="0043053F"/>
    <w:rsid w:val="00920B26"/>
    <w:rsid w:val="00956920"/>
    <w:rsid w:val="009E13FD"/>
    <w:rsid w:val="00F0205E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F2C"/>
  <w15:chartTrackingRefBased/>
  <w15:docId w15:val="{D4CE7A22-0E89-45CE-A4BB-681E0296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9569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E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66"/>
  </w:style>
  <w:style w:type="paragraph" w:styleId="Footer">
    <w:name w:val="footer"/>
    <w:basedOn w:val="Normal"/>
    <w:link w:val="FooterChar"/>
    <w:uiPriority w:val="99"/>
    <w:unhideWhenUsed/>
    <w:rsid w:val="00FE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Treadgold</dc:creator>
  <cp:keywords/>
  <dc:description/>
  <cp:lastModifiedBy>Amy Treadgold</cp:lastModifiedBy>
  <cp:revision>1</cp:revision>
  <dcterms:created xsi:type="dcterms:W3CDTF">2020-12-03T13:39:00Z</dcterms:created>
  <dcterms:modified xsi:type="dcterms:W3CDTF">2020-12-03T14:05:00Z</dcterms:modified>
</cp:coreProperties>
</file>