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2B7F" w:rsidRDefault="00DE45F3" w:rsidP="00B00EE5">
      <w:pPr>
        <w:pStyle w:val="AppFormTitle"/>
        <w:rPr>
          <w:rFonts w:asciiTheme="minorHAnsi" w:hAnsiTheme="minorHAnsi"/>
          <w:noProof/>
          <w:lang w:val="en-GB" w:eastAsia="en-GB"/>
        </w:rPr>
      </w:pPr>
      <w:r>
        <w:rPr>
          <w:noProof/>
          <w:lang w:val="en-GB" w:eastAsia="en-GB"/>
        </w:rPr>
        <w:drawing>
          <wp:anchor distT="0" distB="0" distL="114300" distR="114300" simplePos="0" relativeHeight="251659264" behindDoc="0" locked="0" layoutInCell="1" allowOverlap="1" wp14:anchorId="54008CF2" wp14:editId="342BFA0E">
            <wp:simplePos x="0" y="0"/>
            <wp:positionH relativeFrom="column">
              <wp:posOffset>-127000</wp:posOffset>
            </wp:positionH>
            <wp:positionV relativeFrom="paragraph">
              <wp:posOffset>139065</wp:posOffset>
            </wp:positionV>
            <wp:extent cx="2332355" cy="749300"/>
            <wp:effectExtent l="0" t="0" r="0" b="0"/>
            <wp:wrapSquare wrapText="bothSides"/>
            <wp:docPr id="4" name="Picture 4"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licat_only_tex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32355" cy="749300"/>
                    </a:xfrm>
                    <a:prstGeom prst="rect">
                      <a:avLst/>
                    </a:prstGeom>
                  </pic:spPr>
                </pic:pic>
              </a:graphicData>
            </a:graphic>
            <wp14:sizeRelH relativeFrom="margin">
              <wp14:pctWidth>0</wp14:pctWidth>
            </wp14:sizeRelH>
            <wp14:sizeRelV relativeFrom="margin">
              <wp14:pctHeight>0</wp14:pctHeight>
            </wp14:sizeRelV>
          </wp:anchor>
        </w:drawing>
      </w:r>
    </w:p>
    <w:p w:rsidR="00652B7F" w:rsidRDefault="00652B7F" w:rsidP="00B00EE5">
      <w:pPr>
        <w:pStyle w:val="AppFormTitle"/>
        <w:rPr>
          <w:rFonts w:asciiTheme="minorHAnsi" w:hAnsiTheme="minorHAnsi"/>
          <w:noProof/>
          <w:lang w:val="en-GB" w:eastAsia="en-GB"/>
        </w:rPr>
      </w:pPr>
    </w:p>
    <w:p w:rsidR="00652B7F" w:rsidRDefault="00652B7F" w:rsidP="00B00EE5">
      <w:pPr>
        <w:pStyle w:val="AppFormTitle"/>
        <w:rPr>
          <w:rFonts w:asciiTheme="minorHAnsi" w:hAnsiTheme="minorHAnsi"/>
          <w:noProof/>
          <w:lang w:val="en-GB" w:eastAsia="en-GB"/>
        </w:rPr>
      </w:pPr>
    </w:p>
    <w:p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rsidR="006C4C5D" w:rsidRDefault="006C4C5D" w:rsidP="006C4C5D">
      <w:pPr>
        <w:pStyle w:val="AppFormTitle"/>
        <w:rPr>
          <w:rFonts w:asciiTheme="minorHAnsi" w:hAnsiTheme="minorHAnsi"/>
          <w:lang w:val="en-GB"/>
        </w:rPr>
      </w:pPr>
      <w:r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r>
        <w:rPr>
          <w:rFonts w:asciiTheme="minorHAnsi" w:hAnsiTheme="minorHAnsi"/>
          <w:lang w:val="en-GB"/>
        </w:rPr>
        <w:fldChar w:fldCharType="begin">
          <w:ffData>
            <w:name w:val="Text193"/>
            <w:enabled/>
            <w:calcOnExit w:val="0"/>
            <w:textInput/>
          </w:ffData>
        </w:fldChar>
      </w:r>
      <w:bookmarkStart w:id="2" w:name="Text193"/>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rsidR="00147096" w:rsidRPr="00F61AF9" w:rsidRDefault="00F61AF9" w:rsidP="00B00EE5">
      <w:pPr>
        <w:pStyle w:val="AppFormTitle"/>
        <w:jc w:val="both"/>
        <w:rPr>
          <w:rFonts w:asciiTheme="minorHAnsi" w:hAnsiTheme="minorHAnsi"/>
          <w:b w:val="0"/>
          <w:sz w:val="22"/>
          <w:szCs w:val="22"/>
          <w:lang w:val="en-GB"/>
        </w:rPr>
      </w:pPr>
      <w:r>
        <w:rPr>
          <w:rFonts w:asciiTheme="minorHAnsi" w:hAnsiTheme="minorHAnsi"/>
          <w:b w:val="0"/>
          <w:sz w:val="22"/>
          <w:szCs w:val="22"/>
          <w:lang w:val="en-GB"/>
        </w:rPr>
        <w:t>Female</w:t>
      </w:r>
      <w:r w:rsidR="00147096">
        <w:rPr>
          <w:rFonts w:asciiTheme="minorHAnsi" w:hAnsiTheme="minorHAnsi"/>
          <w:b w:val="0"/>
          <w:sz w:val="22"/>
          <w:szCs w:val="22"/>
          <w:lang w:val="en-GB"/>
        </w:rPr>
        <w:t xml:space="preserve"> </w:t>
      </w:r>
      <w:sdt>
        <w:sdtPr>
          <w:rPr>
            <w:rFonts w:asciiTheme="minorHAnsi" w:hAnsiTheme="minorHAnsi"/>
            <w:b w:val="0"/>
            <w:sz w:val="22"/>
            <w:szCs w:val="22"/>
            <w:lang w:val="en-GB"/>
          </w:rPr>
          <w:id w:val="1246312368"/>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Male </w:t>
      </w:r>
      <w:sdt>
        <w:sdtPr>
          <w:rPr>
            <w:rFonts w:asciiTheme="minorHAnsi" w:hAnsiTheme="minorHAnsi"/>
            <w:b w:val="0"/>
            <w:sz w:val="22"/>
            <w:szCs w:val="22"/>
            <w:lang w:val="en-GB"/>
          </w:rPr>
          <w:id w:val="-1663921877"/>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3"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3"/>
    </w:p>
    <w:p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rsidR="00542153" w:rsidRDefault="00542153">
      <w:pPr>
        <w:spacing w:after="0" w:line="240" w:lineRule="auto"/>
        <w:rPr>
          <w:rFonts w:asciiTheme="minorHAnsi" w:hAnsiTheme="minorHAnsi"/>
          <w:b/>
          <w:lang w:val="en-GB"/>
        </w:rPr>
      </w:pPr>
    </w:p>
    <w:p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r w:rsidR="00147096">
        <w:rPr>
          <w:rFonts w:asciiTheme="minorHAnsi" w:hAnsiTheme="minorHAnsi"/>
          <w:b/>
          <w:lang w:val="en-GB"/>
        </w:rPr>
        <w:br w:type="page"/>
      </w:r>
    </w:p>
    <w:p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 xml:space="preserve">on-going medical condition that we should be aware </w:t>
      </w:r>
      <w:proofErr w:type="gramStart"/>
      <w:r>
        <w:rPr>
          <w:rFonts w:asciiTheme="minorHAnsi" w:hAnsiTheme="minorHAnsi"/>
          <w:lang w:val="en-GB"/>
        </w:rPr>
        <w:t>of</w:t>
      </w:r>
      <w:proofErr w:type="gramEnd"/>
      <w:r>
        <w:rPr>
          <w:rFonts w:asciiTheme="minorHAnsi" w:hAnsiTheme="minorHAnsi"/>
          <w:lang w:val="en-GB"/>
        </w:rPr>
        <w:t>:</w:t>
      </w:r>
    </w:p>
    <w:p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are</w:t>
      </w:r>
      <w:r w:rsidR="00652B7F">
        <w:rPr>
          <w:rFonts w:asciiTheme="minorHAnsi" w:eastAsiaTheme="minorHAnsi" w:hAnsiTheme="minorHAnsi" w:cstheme="minorBidi"/>
          <w:lang w:val="en-GB"/>
        </w:rPr>
        <w:t xml:space="preserve"> Our Lady Imma</w:t>
      </w:r>
      <w:r w:rsidR="00DE45F3">
        <w:rPr>
          <w:rFonts w:asciiTheme="minorHAnsi" w:eastAsiaTheme="minorHAnsi" w:hAnsiTheme="minorHAnsi" w:cstheme="minorBidi"/>
          <w:lang w:val="en-GB"/>
        </w:rPr>
        <w:t>culate Catholic Academies Trust and we are the data controller for all our schools.</w:t>
      </w:r>
      <w:bookmarkStart w:id="8" w:name="_GoBack"/>
      <w:bookmarkEnd w:id="8"/>
    </w:p>
    <w:p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Being a Catholic education provider we work closely with</w:t>
      </w:r>
      <w:r w:rsidR="00652B7F">
        <w:rPr>
          <w:rFonts w:asciiTheme="minorHAnsi" w:eastAsiaTheme="minorHAnsi" w:hAnsiTheme="minorHAnsi" w:cstheme="minorBidi"/>
          <w:lang w:val="en-GB"/>
        </w:rPr>
        <w:t xml:space="preserve"> the Catholic Diocese of Northampton </w:t>
      </w:r>
      <w:r w:rsidRPr="009914AE">
        <w:rPr>
          <w:rFonts w:asciiTheme="minorHAnsi" w:eastAsiaTheme="minorHAnsi" w:hAnsiTheme="minorHAnsi" w:cstheme="minorBidi"/>
          <w:lang w:val="en-GB"/>
        </w:rPr>
        <w:t xml:space="preserve">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sidR="00652B7F">
        <w:rPr>
          <w:rFonts w:asciiTheme="minorHAnsi" w:eastAsiaTheme="minorHAnsi" w:hAnsiTheme="minorHAnsi" w:cstheme="minorBidi"/>
          <w:lang w:val="en-GB"/>
        </w:rPr>
        <w:t xml:space="preserve">the Catholic Diocese of Northampton and the OLICAT Trust </w:t>
      </w:r>
      <w:r w:rsidR="00AC0027">
        <w:rPr>
          <w:rFonts w:asciiTheme="minorHAnsi" w:eastAsiaTheme="minorHAnsi" w:hAnsiTheme="minorHAnsi" w:cstheme="minorBidi"/>
          <w:lang w:val="en-GB"/>
        </w:rPr>
        <w:t>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The person responsible for data protection within our organisation is</w:t>
      </w:r>
      <w:r w:rsidR="00652B7F">
        <w:rPr>
          <w:rFonts w:asciiTheme="minorHAnsi" w:eastAsiaTheme="minorHAnsi" w:hAnsiTheme="minorHAnsi" w:cstheme="minorBidi"/>
          <w:lang w:val="en-GB"/>
        </w:rPr>
        <w:t xml:space="preserve"> OLICAT</w:t>
      </w:r>
      <w:r w:rsidR="00DA5CA0">
        <w:rPr>
          <w:rFonts w:asciiTheme="minorHAnsi" w:eastAsiaTheme="minorHAnsi" w:hAnsiTheme="minorHAnsi" w:cstheme="minorBidi"/>
          <w:lang w:val="en-GB"/>
        </w:rPr>
        <w:t>’s</w:t>
      </w:r>
      <w:r w:rsidR="00652B7F">
        <w:rPr>
          <w:rFonts w:asciiTheme="minorHAnsi" w:eastAsiaTheme="minorHAnsi" w:hAnsiTheme="minorHAnsi" w:cstheme="minorBidi"/>
          <w:lang w:val="en-GB"/>
        </w:rPr>
        <w:t xml:space="preserve"> Company Secretary </w:t>
      </w:r>
      <w:r w:rsidRPr="009914AE">
        <w:rPr>
          <w:rFonts w:asciiTheme="minorHAnsi" w:eastAsiaTheme="minorHAnsi" w:hAnsiTheme="minorHAnsi" w:cstheme="minorBidi"/>
          <w:lang w:val="en-GB"/>
        </w:rPr>
        <w:t xml:space="preserve">and you can contact them with any questions relating to our handling of your data.  You can contact them by </w:t>
      </w:r>
      <w:r w:rsidR="00652B7F">
        <w:rPr>
          <w:rFonts w:asciiTheme="minorHAnsi" w:eastAsiaTheme="minorHAnsi" w:hAnsiTheme="minorHAnsi" w:cstheme="minorBidi"/>
          <w:lang w:val="en-GB"/>
        </w:rPr>
        <w:t xml:space="preserve">email to </w:t>
      </w:r>
      <w:hyperlink r:id="rId12" w:history="1">
        <w:r w:rsidR="00DA5CA0">
          <w:rPr>
            <w:rStyle w:val="Hyperlink"/>
            <w:rFonts w:asciiTheme="minorHAnsi" w:eastAsiaTheme="minorHAnsi" w:hAnsiTheme="minorHAnsi" w:cstheme="minorBidi"/>
            <w:lang w:val="en-GB"/>
          </w:rPr>
          <w:t>DPO</w:t>
        </w:r>
        <w:r w:rsidR="00652B7F" w:rsidRPr="005941CD">
          <w:rPr>
            <w:rStyle w:val="Hyperlink"/>
            <w:rFonts w:asciiTheme="minorHAnsi" w:eastAsiaTheme="minorHAnsi" w:hAnsiTheme="minorHAnsi" w:cstheme="minorBidi"/>
            <w:lang w:val="en-GB"/>
          </w:rPr>
          <w:t>@olicatschools.org</w:t>
        </w:r>
      </w:hyperlink>
      <w:r w:rsidR="00652B7F">
        <w:rPr>
          <w:rFonts w:asciiTheme="minorHAnsi" w:eastAsiaTheme="minorHAnsi" w:hAnsiTheme="minorHAnsi" w:cstheme="minorBidi"/>
          <w:lang w:val="en-GB"/>
        </w:rPr>
        <w:t xml:space="preserve"> </w:t>
      </w:r>
      <w:r w:rsidRPr="009914AE">
        <w:rPr>
          <w:rFonts w:asciiTheme="minorHAnsi" w:eastAsiaTheme="minorHAnsi" w:hAnsiTheme="minorHAnsi" w:cstheme="minorBidi"/>
          <w:i/>
          <w:lang w:val="en-GB"/>
        </w:rPr>
        <w:t>.</w:t>
      </w:r>
    </w:p>
    <w:p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will share the information you provide with </w:t>
      </w:r>
      <w:r w:rsidR="00ED5F3E">
        <w:rPr>
          <w:rFonts w:asciiTheme="minorHAnsi" w:eastAsiaTheme="minorHAnsi" w:hAnsiTheme="minorHAnsi" w:cstheme="minorBidi"/>
          <w:lang w:val="en-GB"/>
        </w:rPr>
        <w:t xml:space="preserve">only those internal and/or external parties that require the information as part of regulatory or statutory requirements. </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00ED5F3E">
        <w:rPr>
          <w:rFonts w:asciiTheme="minorHAnsi" w:eastAsiaTheme="minorHAnsi" w:hAnsiTheme="minorHAnsi" w:cstheme="minorBidi"/>
          <w:lang w:val="en-GB"/>
        </w:rPr>
        <w:t xml:space="preserve">contacting </w:t>
      </w:r>
      <w:r w:rsidR="0096146B">
        <w:rPr>
          <w:rFonts w:asciiTheme="minorHAnsi" w:eastAsiaTheme="minorHAnsi" w:hAnsiTheme="minorHAnsi" w:cstheme="minorBidi"/>
          <w:lang w:val="en-GB"/>
        </w:rPr>
        <w:t>the Strategic Executive Lead (Chief Executive Officer)</w:t>
      </w:r>
      <w:r w:rsidR="00FA062D">
        <w:rPr>
          <w:rFonts w:asciiTheme="minorHAnsi" w:eastAsiaTheme="minorHAnsi" w:hAnsiTheme="minorHAnsi" w:cstheme="minorBidi"/>
          <w:lang w:val="en-GB"/>
        </w:rPr>
        <w:t xml:space="preserve"> via email to </w:t>
      </w:r>
      <w:hyperlink r:id="rId13" w:history="1">
        <w:r w:rsidR="00DA5CA0">
          <w:rPr>
            <w:rStyle w:val="Hyperlink"/>
            <w:rFonts w:asciiTheme="minorHAnsi" w:eastAsiaTheme="minorHAnsi" w:hAnsiTheme="minorHAnsi" w:cstheme="minorBidi"/>
            <w:lang w:val="en-GB"/>
          </w:rPr>
          <w:t>DPO</w:t>
        </w:r>
        <w:r w:rsidR="00ED5F3E" w:rsidRPr="005941CD">
          <w:rPr>
            <w:rStyle w:val="Hyperlink"/>
            <w:rFonts w:asciiTheme="minorHAnsi" w:eastAsiaTheme="minorHAnsi" w:hAnsiTheme="minorHAnsi" w:cstheme="minorBidi"/>
            <w:lang w:val="en-GB"/>
          </w:rPr>
          <w:t>@olicatschools.org</w:t>
        </w:r>
      </w:hyperlink>
      <w:r w:rsidR="00ED5F3E">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 xml:space="preserve">.  If you are unhappy with how your complaint has been handled you can contact the Information Commissioner’s Office via their website at </w:t>
      </w:r>
      <w:hyperlink r:id="rId14"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652B7F">
      <w:footerReference w:type="default" r:id="rId15"/>
      <w:pgSz w:w="11906" w:h="16838"/>
      <w:pgMar w:top="709"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049E" w:rsidRDefault="0005049E" w:rsidP="008E3095">
      <w:pPr>
        <w:spacing w:after="0" w:line="240" w:lineRule="auto"/>
      </w:pPr>
      <w:r>
        <w:separator/>
      </w:r>
    </w:p>
  </w:endnote>
  <w:endnote w:type="continuationSeparator" w:id="0">
    <w:p w:rsidR="0005049E" w:rsidRDefault="0005049E"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0CB" w:rsidRPr="00E650CB" w:rsidRDefault="00E650CB" w:rsidP="00E650CB">
    <w:pPr>
      <w:tabs>
        <w:tab w:val="center" w:pos="4513"/>
        <w:tab w:val="right" w:pos="9026"/>
      </w:tabs>
      <w:spacing w:after="0" w:line="240" w:lineRule="auto"/>
      <w:jc w:val="center"/>
      <w:rPr>
        <w:rFonts w:asciiTheme="minorHAnsi" w:eastAsiaTheme="minorHAnsi" w:hAnsiTheme="minorHAnsi" w:cstheme="minorBidi"/>
        <w:i/>
        <w:sz w:val="16"/>
        <w:szCs w:val="16"/>
        <w:lang w:val="en-GB"/>
      </w:rPr>
    </w:pPr>
    <w:r w:rsidRPr="00E650CB">
      <w:rPr>
        <w:rFonts w:asciiTheme="minorHAnsi" w:eastAsiaTheme="minorHAnsi" w:hAnsiTheme="minorHAnsi" w:cstheme="minorBidi"/>
        <w:i/>
        <w:sz w:val="16"/>
        <w:szCs w:val="16"/>
        <w:lang w:val="en-GB"/>
      </w:rPr>
      <w:t>This</w:t>
    </w:r>
    <w:r>
      <w:rPr>
        <w:rFonts w:asciiTheme="minorHAnsi" w:eastAsiaTheme="minorHAnsi" w:hAnsiTheme="minorHAnsi" w:cstheme="minorBidi"/>
        <w:i/>
        <w:sz w:val="16"/>
        <w:szCs w:val="16"/>
        <w:lang w:val="en-GB"/>
      </w:rPr>
      <w:t xml:space="preserve"> Recruitment Monitoring </w:t>
    </w:r>
    <w:r w:rsidRPr="00E650CB">
      <w:rPr>
        <w:rFonts w:asciiTheme="minorHAnsi" w:eastAsiaTheme="minorHAnsi" w:hAnsiTheme="minorHAnsi" w:cstheme="minorBidi"/>
        <w:i/>
        <w:sz w:val="16"/>
        <w:szCs w:val="16"/>
        <w:lang w:val="en-GB"/>
      </w:rPr>
      <w:t>form has been adapted from a template provided by the Catholic Education Service</w:t>
    </w:r>
    <w:r>
      <w:rPr>
        <w:rFonts w:asciiTheme="minorHAnsi" w:eastAsiaTheme="minorHAnsi" w:hAnsiTheme="minorHAnsi" w:cstheme="minorBidi"/>
        <w:i/>
        <w:sz w:val="16"/>
        <w:szCs w:val="16"/>
        <w:lang w:val="en-GB"/>
      </w:rPr>
      <w:t xml:space="preserve">-  </w:t>
    </w:r>
    <w:r w:rsidRPr="00E650CB">
      <w:rPr>
        <w:rFonts w:asciiTheme="minorHAnsi" w:eastAsiaTheme="minorHAnsi" w:hAnsiTheme="minorHAnsi" w:cstheme="minorBidi"/>
        <w:i/>
        <w:sz w:val="16"/>
        <w:szCs w:val="16"/>
        <w:lang w:val="en-GB"/>
      </w:rPr>
      <w:t xml:space="preserve">April 2019; version </w:t>
    </w:r>
    <w:r>
      <w:rPr>
        <w:rFonts w:asciiTheme="minorHAnsi" w:eastAsiaTheme="minorHAnsi" w:hAnsiTheme="minorHAnsi" w:cstheme="minorBidi"/>
        <w:i/>
        <w:sz w:val="16"/>
        <w:szCs w:val="16"/>
        <w:lang w:val="en-GB"/>
      </w:rPr>
      <w:t>2</w:t>
    </w:r>
  </w:p>
  <w:p w:rsidR="00E650CB" w:rsidRPr="00E650CB" w:rsidRDefault="00E650CB" w:rsidP="00E650CB">
    <w:pPr>
      <w:tabs>
        <w:tab w:val="center" w:pos="4513"/>
        <w:tab w:val="right" w:pos="9026"/>
      </w:tabs>
      <w:spacing w:after="0" w:line="240" w:lineRule="auto"/>
      <w:jc w:val="center"/>
      <w:rPr>
        <w:rFonts w:asciiTheme="minorHAnsi" w:eastAsiaTheme="minorHAnsi" w:hAnsiTheme="minorHAnsi" w:cstheme="minorBidi"/>
        <w:i/>
        <w:sz w:val="18"/>
        <w:szCs w:val="18"/>
        <w:lang w:val="en-GB"/>
      </w:rPr>
    </w:pPr>
    <w:r w:rsidRPr="00E650CB">
      <w:rPr>
        <w:rFonts w:asciiTheme="minorHAnsi" w:eastAsiaTheme="minorHAnsi" w:hAnsiTheme="minorHAnsi" w:cstheme="minorBidi"/>
        <w:noProof/>
        <w:lang w:val="en-GB" w:eastAsia="en-GB"/>
      </w:rPr>
      <w:drawing>
        <wp:inline distT="0" distB="0" distL="0" distR="0" wp14:anchorId="5879F08E" wp14:editId="590E6953">
          <wp:extent cx="938850" cy="210432"/>
          <wp:effectExtent l="0" t="0" r="0" b="0"/>
          <wp:docPr id="10" name="Picture 10" descr="Catholic Education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tholic Education Serv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5456" cy="256740"/>
                  </a:xfrm>
                  <a:prstGeom prst="rect">
                    <a:avLst/>
                  </a:prstGeom>
                  <a:noFill/>
                  <a:ln>
                    <a:noFill/>
                  </a:ln>
                </pic:spPr>
              </pic:pic>
            </a:graphicData>
          </a:graphic>
        </wp:inline>
      </w:drawing>
    </w:r>
  </w:p>
  <w:p w:rsidR="008F592B" w:rsidRDefault="00E650CB" w:rsidP="00E650CB">
    <w:pPr>
      <w:tabs>
        <w:tab w:val="center" w:pos="4513"/>
        <w:tab w:val="right" w:pos="9026"/>
      </w:tabs>
      <w:spacing w:after="0" w:line="240" w:lineRule="auto"/>
      <w:jc w:val="center"/>
    </w:pPr>
    <w:proofErr w:type="spellStart"/>
    <w:r w:rsidRPr="00E650CB">
      <w:rPr>
        <w:rFonts w:asciiTheme="minorHAnsi" w:eastAsiaTheme="minorHAnsi" w:hAnsiTheme="minorHAnsi" w:cstheme="minorBidi"/>
        <w:i/>
        <w:sz w:val="16"/>
        <w:szCs w:val="16"/>
        <w:lang w:val="en-GB"/>
      </w:rPr>
      <w:t>Ref:HR</w:t>
    </w:r>
    <w:proofErr w:type="spellEnd"/>
    <w:r w:rsidRPr="00E650CB">
      <w:rPr>
        <w:rFonts w:asciiTheme="minorHAnsi" w:eastAsiaTheme="minorHAnsi" w:hAnsiTheme="minorHAnsi" w:cstheme="minorBidi"/>
        <w:i/>
        <w:sz w:val="16"/>
        <w:szCs w:val="16"/>
        <w:lang w:val="en-GB"/>
      </w:rPr>
      <w:t>/February 2020</w:t>
    </w:r>
    <w:r w:rsidRPr="00E650CB">
      <w:rPr>
        <w:rFonts w:asciiTheme="minorHAnsi" w:eastAsiaTheme="minorHAnsi" w:hAnsiTheme="minorHAnsi" w:cstheme="minorBidi"/>
        <w:i/>
        <w:sz w:val="18"/>
        <w:szCs w:val="18"/>
        <w:lang w:val="en-GB"/>
      </w:rPr>
      <w:t xml:space="preserve">                                                                                                                                                                       </w:t>
    </w:r>
    <w:sdt>
      <w:sdtPr>
        <w:rPr>
          <w:rFonts w:asciiTheme="minorHAnsi" w:eastAsiaTheme="minorHAnsi" w:hAnsiTheme="minorHAnsi" w:cstheme="minorBidi"/>
          <w:sz w:val="16"/>
          <w:szCs w:val="16"/>
          <w:lang w:val="en-GB"/>
        </w:rPr>
        <w:id w:val="1490370310"/>
        <w:docPartObj>
          <w:docPartGallery w:val="Page Numbers (Bottom of Page)"/>
          <w:docPartUnique/>
        </w:docPartObj>
      </w:sdtPr>
      <w:sdtEndPr/>
      <w:sdtContent>
        <w:sdt>
          <w:sdtPr>
            <w:rPr>
              <w:rFonts w:asciiTheme="minorHAnsi" w:eastAsiaTheme="minorHAnsi" w:hAnsiTheme="minorHAnsi" w:cstheme="minorBidi"/>
              <w:sz w:val="16"/>
              <w:szCs w:val="16"/>
              <w:lang w:val="en-GB"/>
            </w:rPr>
            <w:id w:val="719099235"/>
            <w:docPartObj>
              <w:docPartGallery w:val="Page Numbers (Top of Page)"/>
              <w:docPartUnique/>
            </w:docPartObj>
          </w:sdtPr>
          <w:sdtEndPr/>
          <w:sdtContent>
            <w:r w:rsidRPr="00E650CB">
              <w:rPr>
                <w:rFonts w:asciiTheme="minorHAnsi" w:eastAsiaTheme="minorHAnsi" w:hAnsiTheme="minorHAnsi" w:cstheme="minorBidi"/>
                <w:sz w:val="16"/>
                <w:szCs w:val="16"/>
                <w:lang w:val="en-GB"/>
              </w:rPr>
              <w:t xml:space="preserve">Page </w:t>
            </w:r>
            <w:r w:rsidRPr="00E650CB">
              <w:rPr>
                <w:rFonts w:asciiTheme="minorHAnsi" w:eastAsiaTheme="minorHAnsi" w:hAnsiTheme="minorHAnsi" w:cstheme="minorBidi"/>
                <w:b/>
                <w:bCs/>
                <w:sz w:val="16"/>
                <w:szCs w:val="16"/>
                <w:lang w:val="en-GB"/>
              </w:rPr>
              <w:fldChar w:fldCharType="begin"/>
            </w:r>
            <w:r w:rsidRPr="00E650CB">
              <w:rPr>
                <w:rFonts w:asciiTheme="minorHAnsi" w:eastAsiaTheme="minorHAnsi" w:hAnsiTheme="minorHAnsi" w:cstheme="minorBidi"/>
                <w:b/>
                <w:bCs/>
                <w:sz w:val="16"/>
                <w:szCs w:val="16"/>
                <w:lang w:val="en-GB"/>
              </w:rPr>
              <w:instrText xml:space="preserve"> PAGE </w:instrText>
            </w:r>
            <w:r w:rsidRPr="00E650CB">
              <w:rPr>
                <w:rFonts w:asciiTheme="minorHAnsi" w:eastAsiaTheme="minorHAnsi" w:hAnsiTheme="minorHAnsi" w:cstheme="minorBidi"/>
                <w:b/>
                <w:bCs/>
                <w:sz w:val="16"/>
                <w:szCs w:val="16"/>
                <w:lang w:val="en-GB"/>
              </w:rPr>
              <w:fldChar w:fldCharType="separate"/>
            </w:r>
            <w:r w:rsidR="00DE45F3">
              <w:rPr>
                <w:rFonts w:asciiTheme="minorHAnsi" w:eastAsiaTheme="minorHAnsi" w:hAnsiTheme="minorHAnsi" w:cstheme="minorBidi"/>
                <w:b/>
                <w:bCs/>
                <w:noProof/>
                <w:sz w:val="16"/>
                <w:szCs w:val="16"/>
                <w:lang w:val="en-GB"/>
              </w:rPr>
              <w:t>4</w:t>
            </w:r>
            <w:r w:rsidRPr="00E650CB">
              <w:rPr>
                <w:rFonts w:asciiTheme="minorHAnsi" w:eastAsiaTheme="minorHAnsi" w:hAnsiTheme="minorHAnsi" w:cstheme="minorBidi"/>
                <w:b/>
                <w:bCs/>
                <w:sz w:val="16"/>
                <w:szCs w:val="16"/>
                <w:lang w:val="en-GB"/>
              </w:rPr>
              <w:fldChar w:fldCharType="end"/>
            </w:r>
            <w:r w:rsidRPr="00E650CB">
              <w:rPr>
                <w:rFonts w:asciiTheme="minorHAnsi" w:eastAsiaTheme="minorHAnsi" w:hAnsiTheme="minorHAnsi" w:cstheme="minorBidi"/>
                <w:sz w:val="16"/>
                <w:szCs w:val="16"/>
                <w:lang w:val="en-GB"/>
              </w:rPr>
              <w:t xml:space="preserve"> of </w:t>
            </w:r>
            <w:r w:rsidRPr="00E650CB">
              <w:rPr>
                <w:rFonts w:asciiTheme="minorHAnsi" w:eastAsiaTheme="minorHAnsi" w:hAnsiTheme="minorHAnsi" w:cstheme="minorBidi"/>
                <w:b/>
                <w:bCs/>
                <w:sz w:val="16"/>
                <w:szCs w:val="16"/>
                <w:lang w:val="en-GB"/>
              </w:rPr>
              <w:fldChar w:fldCharType="begin"/>
            </w:r>
            <w:r w:rsidRPr="00E650CB">
              <w:rPr>
                <w:rFonts w:asciiTheme="minorHAnsi" w:eastAsiaTheme="minorHAnsi" w:hAnsiTheme="minorHAnsi" w:cstheme="minorBidi"/>
                <w:b/>
                <w:bCs/>
                <w:sz w:val="16"/>
                <w:szCs w:val="16"/>
                <w:lang w:val="en-GB"/>
              </w:rPr>
              <w:instrText xml:space="preserve"> NUMPAGES  </w:instrText>
            </w:r>
            <w:r w:rsidRPr="00E650CB">
              <w:rPr>
                <w:rFonts w:asciiTheme="minorHAnsi" w:eastAsiaTheme="minorHAnsi" w:hAnsiTheme="minorHAnsi" w:cstheme="minorBidi"/>
                <w:b/>
                <w:bCs/>
                <w:sz w:val="16"/>
                <w:szCs w:val="16"/>
                <w:lang w:val="en-GB"/>
              </w:rPr>
              <w:fldChar w:fldCharType="separate"/>
            </w:r>
            <w:r w:rsidR="00DE45F3">
              <w:rPr>
                <w:rFonts w:asciiTheme="minorHAnsi" w:eastAsiaTheme="minorHAnsi" w:hAnsiTheme="minorHAnsi" w:cstheme="minorBidi"/>
                <w:b/>
                <w:bCs/>
                <w:noProof/>
                <w:sz w:val="16"/>
                <w:szCs w:val="16"/>
                <w:lang w:val="en-GB"/>
              </w:rPr>
              <w:t>4</w:t>
            </w:r>
            <w:r w:rsidRPr="00E650CB">
              <w:rPr>
                <w:rFonts w:asciiTheme="minorHAnsi" w:eastAsiaTheme="minorHAnsi" w:hAnsiTheme="minorHAnsi" w:cstheme="minorBidi"/>
                <w:b/>
                <w:bCs/>
                <w:sz w:val="16"/>
                <w:szCs w:val="16"/>
                <w:lang w:val="en-GB"/>
              </w:rPr>
              <w:fldChar w:fldCharType="end"/>
            </w:r>
          </w:sdtContent>
        </w:sdt>
      </w:sdtContent>
    </w:sdt>
    <w:r w:rsidRPr="00E650CB">
      <w:rPr>
        <w:rFonts w:asciiTheme="minorHAnsi" w:eastAsiaTheme="minorHAnsi" w:hAnsiTheme="minorHAnsi" w:cstheme="minorBidi"/>
        <w:sz w:val="18"/>
        <w:szCs w:val="18"/>
        <w:lang w:val="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049E" w:rsidRDefault="0005049E" w:rsidP="008E3095">
      <w:pPr>
        <w:spacing w:after="0" w:line="240" w:lineRule="auto"/>
      </w:pPr>
      <w:r>
        <w:separator/>
      </w:r>
    </w:p>
  </w:footnote>
  <w:footnote w:type="continuationSeparator" w:id="0">
    <w:p w:rsidR="0005049E" w:rsidRDefault="0005049E" w:rsidP="008E3095">
      <w:pPr>
        <w:spacing w:after="0" w:line="240" w:lineRule="auto"/>
      </w:pPr>
      <w:r>
        <w:continuationSeparator/>
      </w:r>
    </w:p>
  </w:footnote>
  <w:footnote w:id="1">
    <w:p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6815594-6496-45E8-B54F-4F25A76436C6}"/>
    <w:docVar w:name="dgnword-eventsink" w:val="504052640"/>
  </w:docVars>
  <w:rsids>
    <w:rsidRoot w:val="00281766"/>
    <w:rsid w:val="00046766"/>
    <w:rsid w:val="0005049E"/>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1DAE"/>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2B7F"/>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4245C"/>
    <w:rsid w:val="008678E6"/>
    <w:rsid w:val="00873074"/>
    <w:rsid w:val="0088365B"/>
    <w:rsid w:val="008977D9"/>
    <w:rsid w:val="008A79C0"/>
    <w:rsid w:val="008B7A1B"/>
    <w:rsid w:val="008C0F5B"/>
    <w:rsid w:val="008D7EEC"/>
    <w:rsid w:val="008E3095"/>
    <w:rsid w:val="008E3922"/>
    <w:rsid w:val="008E54F5"/>
    <w:rsid w:val="008F55AD"/>
    <w:rsid w:val="008F592B"/>
    <w:rsid w:val="00935F24"/>
    <w:rsid w:val="0095308B"/>
    <w:rsid w:val="0096146B"/>
    <w:rsid w:val="00990704"/>
    <w:rsid w:val="009914AE"/>
    <w:rsid w:val="009A7520"/>
    <w:rsid w:val="009C38D7"/>
    <w:rsid w:val="009C6068"/>
    <w:rsid w:val="00A11839"/>
    <w:rsid w:val="00A329DB"/>
    <w:rsid w:val="00A36803"/>
    <w:rsid w:val="00A40E3F"/>
    <w:rsid w:val="00A42196"/>
    <w:rsid w:val="00A850E5"/>
    <w:rsid w:val="00AA01A1"/>
    <w:rsid w:val="00AA03AF"/>
    <w:rsid w:val="00AB7A33"/>
    <w:rsid w:val="00AC0027"/>
    <w:rsid w:val="00AF5D5F"/>
    <w:rsid w:val="00B00EE5"/>
    <w:rsid w:val="00B469A4"/>
    <w:rsid w:val="00B65A7D"/>
    <w:rsid w:val="00B660DF"/>
    <w:rsid w:val="00B80602"/>
    <w:rsid w:val="00B83B38"/>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A5CA0"/>
    <w:rsid w:val="00DC4B5E"/>
    <w:rsid w:val="00DE121A"/>
    <w:rsid w:val="00DE19B1"/>
    <w:rsid w:val="00DE45F3"/>
    <w:rsid w:val="00E403C2"/>
    <w:rsid w:val="00E46D0D"/>
    <w:rsid w:val="00E52BA0"/>
    <w:rsid w:val="00E650CB"/>
    <w:rsid w:val="00E9355E"/>
    <w:rsid w:val="00E93BD8"/>
    <w:rsid w:val="00EA43A7"/>
    <w:rsid w:val="00EA5A29"/>
    <w:rsid w:val="00ED5F3E"/>
    <w:rsid w:val="00EE43DB"/>
    <w:rsid w:val="00EE6333"/>
    <w:rsid w:val="00F01F9F"/>
    <w:rsid w:val="00F36D53"/>
    <w:rsid w:val="00F61AF9"/>
    <w:rsid w:val="00FA062D"/>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DAB5A9C"/>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Waterhouse@olicatschools.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Waterhouse@olicatschools.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83D766-0F2C-4666-8E3E-870909C83B17}">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9874caef-fd84-4b11-afb6-9e754267c132"/>
    <ds:schemaRef ds:uri="c6cf15d9-ea7a-4ab6-9ea2-d896e2db9c12"/>
    <ds:schemaRef ds:uri="bc4d8b03-4e62-4820-8f1e-8615b11f99ba"/>
    <ds:schemaRef ds:uri="http://www.w3.org/XML/1998/namespace"/>
  </ds:schemaRefs>
</ds:datastoreItem>
</file>

<file path=customXml/itemProps2.xml><?xml version="1.0" encoding="utf-8"?>
<ds:datastoreItem xmlns:ds="http://schemas.openxmlformats.org/officeDocument/2006/customXml" ds:itemID="{3F25FA63-3770-441E-88B3-B48637B40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16178024-F405-419F-BD98-29DCB7290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911</Words>
  <Characters>5195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Jo Brake-Oakes</cp:lastModifiedBy>
  <cp:revision>8</cp:revision>
  <cp:lastPrinted>2019-04-04T10:18:00Z</cp:lastPrinted>
  <dcterms:created xsi:type="dcterms:W3CDTF">2020-02-19T17:01:00Z</dcterms:created>
  <dcterms:modified xsi:type="dcterms:W3CDTF">2020-04-20T17:22:00Z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